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9771F" w:rsidRPr="0089771F" w14:paraId="269DF806" w14:textId="77777777" w:rsidTr="00B441D1">
        <w:tc>
          <w:tcPr>
            <w:tcW w:w="11016" w:type="dxa"/>
          </w:tcPr>
          <w:p w14:paraId="183A8C8B" w14:textId="77777777" w:rsidR="00B441D1" w:rsidRPr="0089771F" w:rsidRDefault="00B441D1" w:rsidP="00337077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color w:val="365F91" w:themeColor="accent1" w:themeShade="BF"/>
                <w:sz w:val="24"/>
              </w:rPr>
            </w:pPr>
            <w:r w:rsidRPr="0089771F">
              <w:rPr>
                <w:rFonts w:cs="Tahoma"/>
                <w:b/>
                <w:color w:val="365F91" w:themeColor="accent1" w:themeShade="BF"/>
                <w:sz w:val="24"/>
              </w:rPr>
              <w:t xml:space="preserve">ORIS </w:t>
            </w:r>
            <w:proofErr w:type="spellStart"/>
            <w:r w:rsidRPr="0089771F">
              <w:rPr>
                <w:rFonts w:cs="Tahoma"/>
                <w:b/>
                <w:color w:val="365F91" w:themeColor="accent1" w:themeShade="BF"/>
                <w:sz w:val="24"/>
              </w:rPr>
              <w:t>TipSheet</w:t>
            </w:r>
            <w:proofErr w:type="spellEnd"/>
          </w:p>
          <w:p w14:paraId="192E7728" w14:textId="77777777" w:rsidR="00B441D1" w:rsidRPr="0089771F" w:rsidRDefault="004C3D7D" w:rsidP="00B441D1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color w:val="365F91" w:themeColor="accent1" w:themeShade="BF"/>
                <w:sz w:val="24"/>
              </w:rPr>
            </w:pPr>
            <w:r w:rsidRPr="0089771F">
              <w:rPr>
                <w:rFonts w:cs="Tahoma"/>
                <w:b/>
                <w:color w:val="365F91" w:themeColor="accent1" w:themeShade="BF"/>
                <w:sz w:val="24"/>
              </w:rPr>
              <w:t>Copying</w:t>
            </w:r>
            <w:r w:rsidR="00B441D1" w:rsidRPr="0089771F">
              <w:rPr>
                <w:rFonts w:cs="Tahoma"/>
                <w:b/>
                <w:color w:val="365F91" w:themeColor="accent1" w:themeShade="BF"/>
                <w:sz w:val="24"/>
              </w:rPr>
              <w:t xml:space="preserve"> Cautions</w:t>
            </w:r>
            <w:r w:rsidRPr="0089771F">
              <w:rPr>
                <w:rFonts w:cs="Tahoma"/>
                <w:b/>
                <w:color w:val="365F91" w:themeColor="accent1" w:themeShade="BF"/>
                <w:sz w:val="24"/>
              </w:rPr>
              <w:t xml:space="preserve"> </w:t>
            </w:r>
          </w:p>
        </w:tc>
      </w:tr>
    </w:tbl>
    <w:p w14:paraId="1540C464" w14:textId="77777777" w:rsidR="00392BAC" w:rsidRPr="0089771F" w:rsidRDefault="00912EFE" w:rsidP="00B441D1">
      <w:pPr>
        <w:jc w:val="right"/>
        <w:rPr>
          <w:smallCaps/>
          <w:color w:val="365F91" w:themeColor="accent1" w:themeShade="BF"/>
        </w:rPr>
      </w:pPr>
      <w:r w:rsidRPr="0089771F">
        <w:rPr>
          <w:rFonts w:cs="Tahoma"/>
          <w:smallCaps/>
          <w:color w:val="365F91" w:themeColor="accent1" w:themeShade="BF"/>
          <w:szCs w:val="20"/>
        </w:rPr>
        <w:t>2017</w:t>
      </w:r>
    </w:p>
    <w:p w14:paraId="70BAEB5E" w14:textId="77777777" w:rsidR="00C47E29" w:rsidRPr="00B441D1" w:rsidRDefault="00C47E29" w:rsidP="00C47E29"/>
    <w:p w14:paraId="4DE47A72" w14:textId="75A71FBF" w:rsidR="00C47E29" w:rsidRPr="001E38EC" w:rsidRDefault="0089771F" w:rsidP="00C47E29">
      <w:pPr>
        <w:rPr>
          <w:sz w:val="20"/>
          <w:szCs w:val="22"/>
        </w:rPr>
      </w:pPr>
      <w:r>
        <w:rPr>
          <w:sz w:val="20"/>
          <w:szCs w:val="22"/>
        </w:rPr>
        <w:t>C</w:t>
      </w:r>
      <w:r w:rsidR="00C47E29" w:rsidRPr="001E38EC">
        <w:rPr>
          <w:sz w:val="20"/>
          <w:szCs w:val="22"/>
        </w:rPr>
        <w:t xml:space="preserve">opying proposals can be a useful convenience, </w:t>
      </w:r>
      <w:r>
        <w:rPr>
          <w:sz w:val="20"/>
          <w:szCs w:val="22"/>
        </w:rPr>
        <w:t xml:space="preserve">although </w:t>
      </w:r>
      <w:r w:rsidR="00C47E29" w:rsidRPr="001E38EC">
        <w:rPr>
          <w:sz w:val="20"/>
          <w:szCs w:val="22"/>
        </w:rPr>
        <w:t>problems arise at an increasing rate as proposals are copied, recopied and even “passed” from one user to another within departments</w:t>
      </w:r>
      <w:r w:rsidR="0072344F" w:rsidRPr="001E38EC">
        <w:rPr>
          <w:sz w:val="20"/>
          <w:szCs w:val="22"/>
        </w:rPr>
        <w:t xml:space="preserve"> over time</w:t>
      </w:r>
      <w:r w:rsidR="00C47E29" w:rsidRPr="001E38EC">
        <w:rPr>
          <w:sz w:val="20"/>
          <w:szCs w:val="22"/>
        </w:rPr>
        <w:t xml:space="preserve">.  The degree of difficulty in diagnosing and solving those problems increases with the number of times the proposal has been copied.  </w:t>
      </w:r>
    </w:p>
    <w:p w14:paraId="513A46A6" w14:textId="77777777" w:rsidR="00C47E29" w:rsidRPr="001E38EC" w:rsidRDefault="00C47E29" w:rsidP="00C47E29">
      <w:pPr>
        <w:rPr>
          <w:sz w:val="20"/>
          <w:szCs w:val="22"/>
        </w:rPr>
      </w:pPr>
    </w:p>
    <w:p w14:paraId="43B522F9" w14:textId="77777777" w:rsidR="00C47E29" w:rsidRPr="001E38EC" w:rsidRDefault="00C47E29" w:rsidP="00C47E29">
      <w:pPr>
        <w:rPr>
          <w:sz w:val="20"/>
          <w:szCs w:val="22"/>
        </w:rPr>
      </w:pPr>
      <w:r w:rsidRPr="001E38EC">
        <w:rPr>
          <w:sz w:val="20"/>
          <w:szCs w:val="22"/>
        </w:rPr>
        <w:t>In an effort to clarify best practices in copying proposal</w:t>
      </w:r>
      <w:r w:rsidR="00D576FE" w:rsidRPr="001E38EC">
        <w:rPr>
          <w:sz w:val="20"/>
          <w:szCs w:val="22"/>
        </w:rPr>
        <w:t>s</w:t>
      </w:r>
      <w:r w:rsidRPr="001E38EC">
        <w:rPr>
          <w:sz w:val="20"/>
          <w:szCs w:val="22"/>
        </w:rPr>
        <w:t xml:space="preserve"> to reduce potential system errors, ORIS offers these guidelines.</w:t>
      </w:r>
    </w:p>
    <w:p w14:paraId="170B8E0A" w14:textId="77777777" w:rsidR="009D672E" w:rsidRPr="001E38EC" w:rsidRDefault="009D672E" w:rsidP="00C47E29">
      <w:pPr>
        <w:rPr>
          <w:sz w:val="20"/>
          <w:szCs w:val="22"/>
        </w:rPr>
      </w:pPr>
    </w:p>
    <w:p w14:paraId="3154D878" w14:textId="77777777" w:rsidR="00C47E29" w:rsidRPr="0089771F" w:rsidRDefault="0072344F" w:rsidP="0089771F">
      <w:pPr>
        <w:pStyle w:val="Heading1"/>
        <w:rPr>
          <w:rStyle w:val="Strong"/>
          <w:b/>
          <w:color w:val="365F91" w:themeColor="accent1" w:themeShade="BF"/>
        </w:rPr>
      </w:pPr>
      <w:r w:rsidRPr="0089771F">
        <w:rPr>
          <w:rStyle w:val="Strong"/>
          <w:b/>
          <w:color w:val="365F91" w:themeColor="accent1" w:themeShade="BF"/>
        </w:rPr>
        <w:t xml:space="preserve">copy functionality </w:t>
      </w:r>
      <w:r w:rsidR="00FC3BCE" w:rsidRPr="0089771F">
        <w:rPr>
          <w:rStyle w:val="Strong"/>
          <w:b/>
          <w:color w:val="365F91" w:themeColor="accent1" w:themeShade="BF"/>
        </w:rPr>
        <w:t>is</w:t>
      </w:r>
      <w:r w:rsidRPr="0089771F">
        <w:rPr>
          <w:rStyle w:val="Strong"/>
          <w:b/>
          <w:color w:val="365F91" w:themeColor="accent1" w:themeShade="BF"/>
        </w:rPr>
        <w:t xml:space="preserve"> designed </w:t>
      </w:r>
      <w:r w:rsidR="00FC3BCE" w:rsidRPr="0089771F">
        <w:rPr>
          <w:rStyle w:val="Strong"/>
          <w:b/>
          <w:color w:val="365F91" w:themeColor="accent1" w:themeShade="BF"/>
        </w:rPr>
        <w:t>for two types of submission events</w:t>
      </w:r>
    </w:p>
    <w:p w14:paraId="1F014E56" w14:textId="77777777" w:rsidR="000451CD" w:rsidRDefault="000451CD" w:rsidP="00DB3215">
      <w:pPr>
        <w:ind w:left="720"/>
        <w:rPr>
          <w:sz w:val="20"/>
          <w:szCs w:val="22"/>
        </w:rPr>
      </w:pPr>
    </w:p>
    <w:p w14:paraId="1026EB73" w14:textId="77777777" w:rsidR="00FC3BCE" w:rsidRPr="001E38EC" w:rsidRDefault="00FC3BCE" w:rsidP="00DB3215">
      <w:pPr>
        <w:ind w:left="720"/>
        <w:rPr>
          <w:sz w:val="20"/>
          <w:szCs w:val="22"/>
        </w:rPr>
      </w:pPr>
      <w:r w:rsidRPr="001E38EC">
        <w:rPr>
          <w:sz w:val="20"/>
          <w:szCs w:val="22"/>
        </w:rPr>
        <w:t xml:space="preserve">Copying in </w:t>
      </w:r>
      <w:r w:rsidR="0072662C">
        <w:rPr>
          <w:sz w:val="20"/>
          <w:szCs w:val="22"/>
        </w:rPr>
        <w:t>the following</w:t>
      </w:r>
      <w:r w:rsidRPr="001E38EC">
        <w:rPr>
          <w:sz w:val="20"/>
          <w:szCs w:val="22"/>
        </w:rPr>
        <w:t xml:space="preserve"> circumstances rarely causes system problems:</w:t>
      </w:r>
    </w:p>
    <w:p w14:paraId="402342B7" w14:textId="77777777" w:rsidR="0072344F" w:rsidRPr="001E38EC" w:rsidRDefault="0072344F" w:rsidP="00DB3215">
      <w:pPr>
        <w:pStyle w:val="ListParagraph"/>
        <w:numPr>
          <w:ilvl w:val="0"/>
          <w:numId w:val="1"/>
        </w:numPr>
        <w:ind w:left="1440"/>
        <w:rPr>
          <w:sz w:val="20"/>
          <w:szCs w:val="22"/>
        </w:rPr>
      </w:pPr>
      <w:r w:rsidRPr="001E38EC">
        <w:rPr>
          <w:sz w:val="20"/>
          <w:szCs w:val="22"/>
        </w:rPr>
        <w:t>Grants.gov change/corrected submissions, and</w:t>
      </w:r>
    </w:p>
    <w:p w14:paraId="23C33934" w14:textId="77777777" w:rsidR="009D672E" w:rsidRDefault="0072344F" w:rsidP="00DB3215">
      <w:pPr>
        <w:pStyle w:val="ListParagraph"/>
        <w:numPr>
          <w:ilvl w:val="0"/>
          <w:numId w:val="1"/>
        </w:numPr>
        <w:ind w:left="1440"/>
        <w:rPr>
          <w:sz w:val="20"/>
          <w:szCs w:val="22"/>
        </w:rPr>
      </w:pPr>
      <w:r w:rsidRPr="001E38EC">
        <w:rPr>
          <w:sz w:val="20"/>
          <w:szCs w:val="22"/>
        </w:rPr>
        <w:t>Submitting the identical proposal to multiple sponsors.</w:t>
      </w:r>
    </w:p>
    <w:p w14:paraId="137647C0" w14:textId="77777777" w:rsidR="000451CD" w:rsidRPr="000451CD" w:rsidRDefault="000451CD" w:rsidP="000451CD">
      <w:pPr>
        <w:rPr>
          <w:sz w:val="20"/>
          <w:szCs w:val="22"/>
        </w:rPr>
      </w:pPr>
    </w:p>
    <w:p w14:paraId="3BAB4BA5" w14:textId="77777777" w:rsidR="009D672E" w:rsidRPr="001E38EC" w:rsidRDefault="009D672E" w:rsidP="009D672E">
      <w:pPr>
        <w:pStyle w:val="ListParagraph"/>
        <w:rPr>
          <w:sz w:val="20"/>
          <w:szCs w:val="22"/>
        </w:rPr>
      </w:pPr>
    </w:p>
    <w:p w14:paraId="3581C9F1" w14:textId="77777777" w:rsidR="0072344F" w:rsidRPr="0089771F" w:rsidRDefault="005E32CA" w:rsidP="0089771F">
      <w:pPr>
        <w:pStyle w:val="Heading1"/>
        <w:rPr>
          <w:color w:val="365F91" w:themeColor="accent1" w:themeShade="BF"/>
        </w:rPr>
      </w:pPr>
      <w:r w:rsidRPr="0089771F">
        <w:rPr>
          <w:color w:val="365F91" w:themeColor="accent1" w:themeShade="BF"/>
        </w:rPr>
        <w:t>When copying for other purposes</w:t>
      </w:r>
      <w:r w:rsidR="00571886" w:rsidRPr="0089771F">
        <w:rPr>
          <w:color w:val="365F91" w:themeColor="accent1" w:themeShade="BF"/>
        </w:rPr>
        <w:t xml:space="preserve">, </w:t>
      </w:r>
      <w:r w:rsidRPr="0089771F">
        <w:rPr>
          <w:color w:val="365F91" w:themeColor="accent1" w:themeShade="BF"/>
        </w:rPr>
        <w:t>avoid problems by</w:t>
      </w:r>
      <w:r w:rsidR="00571886" w:rsidRPr="0089771F">
        <w:rPr>
          <w:color w:val="365F91" w:themeColor="accent1" w:themeShade="BF"/>
        </w:rPr>
        <w:t>:</w:t>
      </w:r>
    </w:p>
    <w:p w14:paraId="4F2CE397" w14:textId="77777777" w:rsidR="009D672E" w:rsidRPr="001E38EC" w:rsidRDefault="009D672E" w:rsidP="00C47E29">
      <w:pPr>
        <w:rPr>
          <w:rStyle w:val="Heading4Char"/>
          <w:color w:val="365F91" w:themeColor="accent1" w:themeShade="BF"/>
          <w:szCs w:val="22"/>
        </w:rPr>
      </w:pPr>
    </w:p>
    <w:p w14:paraId="0823E4D0" w14:textId="77777777" w:rsidR="003645A3" w:rsidRPr="0089771F" w:rsidRDefault="00D576FE" w:rsidP="00DB3215">
      <w:pPr>
        <w:ind w:left="720"/>
        <w:rPr>
          <w:color w:val="365F91" w:themeColor="accent1" w:themeShade="BF"/>
          <w:sz w:val="20"/>
          <w:szCs w:val="22"/>
        </w:rPr>
      </w:pPr>
      <w:r w:rsidRPr="0089771F">
        <w:rPr>
          <w:rStyle w:val="Heading4Char"/>
          <w:color w:val="365F91" w:themeColor="accent1" w:themeShade="BF"/>
          <w:szCs w:val="22"/>
        </w:rPr>
        <w:t>Immediately R</w:t>
      </w:r>
      <w:r w:rsidR="003645A3" w:rsidRPr="0089771F">
        <w:rPr>
          <w:rStyle w:val="Heading4Char"/>
          <w:color w:val="365F91" w:themeColor="accent1" w:themeShade="BF"/>
          <w:szCs w:val="22"/>
        </w:rPr>
        <w:t>emoving</w:t>
      </w:r>
      <w:r w:rsidRPr="0089771F">
        <w:rPr>
          <w:rStyle w:val="Heading4Char"/>
          <w:color w:val="365F91" w:themeColor="accent1" w:themeShade="BF"/>
          <w:szCs w:val="22"/>
        </w:rPr>
        <w:t xml:space="preserve"> the Grants.gov L</w:t>
      </w:r>
      <w:r w:rsidR="00571886" w:rsidRPr="0089771F">
        <w:rPr>
          <w:rStyle w:val="Heading4Char"/>
          <w:color w:val="365F91" w:themeColor="accent1" w:themeShade="BF"/>
          <w:szCs w:val="22"/>
        </w:rPr>
        <w:t>ink.</w:t>
      </w:r>
      <w:r w:rsidR="00571886" w:rsidRPr="0089771F">
        <w:rPr>
          <w:color w:val="365F91" w:themeColor="accent1" w:themeShade="BF"/>
          <w:sz w:val="20"/>
          <w:szCs w:val="22"/>
        </w:rPr>
        <w:t xml:space="preserve">  </w:t>
      </w:r>
    </w:p>
    <w:p w14:paraId="640DA194" w14:textId="77777777" w:rsidR="00DB3215" w:rsidRPr="001E38EC" w:rsidRDefault="00DB3215" w:rsidP="00DB3215">
      <w:pPr>
        <w:ind w:left="720"/>
        <w:rPr>
          <w:sz w:val="20"/>
          <w:szCs w:val="22"/>
        </w:rPr>
      </w:pPr>
    </w:p>
    <w:p w14:paraId="79FC966F" w14:textId="49A1BDAC" w:rsidR="009D672E" w:rsidRPr="001E38EC" w:rsidRDefault="0089771F" w:rsidP="00DB3215">
      <w:pPr>
        <w:ind w:left="720"/>
        <w:rPr>
          <w:sz w:val="20"/>
          <w:szCs w:val="22"/>
        </w:rPr>
      </w:pPr>
      <w:r w:rsidRPr="001E38EC">
        <w:rPr>
          <w:sz w:val="20"/>
          <w:szCs w:val="22"/>
        </w:rPr>
        <w:t xml:space="preserve">Ensure that </w:t>
      </w:r>
      <w:r>
        <w:rPr>
          <w:sz w:val="20"/>
          <w:szCs w:val="22"/>
        </w:rPr>
        <w:t>your</w:t>
      </w:r>
      <w:r w:rsidRPr="001E38EC">
        <w:rPr>
          <w:sz w:val="20"/>
          <w:szCs w:val="22"/>
        </w:rPr>
        <w:t xml:space="preserve"> opportunity is current and has not been re-issued by the sponsor under a different opportunity number.</w:t>
      </w:r>
      <w:r>
        <w:rPr>
          <w:sz w:val="20"/>
          <w:szCs w:val="22"/>
        </w:rPr>
        <w:t xml:space="preserve">  </w:t>
      </w:r>
      <w:r w:rsidR="009D672E" w:rsidRPr="001E38EC">
        <w:rPr>
          <w:sz w:val="20"/>
          <w:szCs w:val="22"/>
        </w:rPr>
        <w:t>Go</w:t>
      </w:r>
      <w:r w:rsidR="00571886" w:rsidRPr="001E38EC">
        <w:rPr>
          <w:sz w:val="20"/>
          <w:szCs w:val="22"/>
        </w:rPr>
        <w:t xml:space="preserve"> to the Grants.gov window (Action&gt;Grants.gov) and use the “Delete Opportunity” button. </w:t>
      </w:r>
    </w:p>
    <w:p w14:paraId="6A242133" w14:textId="5E8B954A" w:rsidR="00571886" w:rsidRPr="001E38EC" w:rsidRDefault="00571886" w:rsidP="00DB3215">
      <w:pPr>
        <w:ind w:left="720"/>
        <w:rPr>
          <w:sz w:val="20"/>
          <w:szCs w:val="22"/>
        </w:rPr>
      </w:pPr>
      <w:r w:rsidRPr="001E38EC">
        <w:rPr>
          <w:sz w:val="20"/>
          <w:szCs w:val="22"/>
        </w:rPr>
        <w:t xml:space="preserve"> If you simply delete the funding opportunity number on the Proposal Details window, the active link with Grants.gov is NOT removed.</w:t>
      </w:r>
      <w:r w:rsidR="007460B1" w:rsidRPr="001E38EC">
        <w:rPr>
          <w:sz w:val="20"/>
          <w:szCs w:val="22"/>
        </w:rPr>
        <w:t xml:space="preserve">  </w:t>
      </w:r>
    </w:p>
    <w:p w14:paraId="20687AE3" w14:textId="77777777" w:rsidR="009D672E" w:rsidRPr="001E38EC" w:rsidRDefault="009D672E" w:rsidP="0089771F">
      <w:pPr>
        <w:pStyle w:val="Heading4"/>
        <w:rPr>
          <w:color w:val="365F91" w:themeColor="accent1" w:themeShade="BF"/>
        </w:rPr>
      </w:pPr>
      <w:bookmarkStart w:id="0" w:name="_GoBack"/>
      <w:bookmarkEnd w:id="0"/>
    </w:p>
    <w:p w14:paraId="633F280F" w14:textId="77777777" w:rsidR="00571886" w:rsidRPr="0089771F" w:rsidRDefault="00571886" w:rsidP="0089771F">
      <w:pPr>
        <w:pStyle w:val="Heading4"/>
        <w:rPr>
          <w:color w:val="365F91" w:themeColor="accent1" w:themeShade="BF"/>
        </w:rPr>
      </w:pPr>
      <w:r w:rsidRPr="0089771F">
        <w:rPr>
          <w:color w:val="365F91" w:themeColor="accent1" w:themeShade="BF"/>
        </w:rPr>
        <w:t>Choos</w:t>
      </w:r>
      <w:r w:rsidR="00D576FE" w:rsidRPr="0089771F">
        <w:rPr>
          <w:color w:val="365F91" w:themeColor="accent1" w:themeShade="BF"/>
        </w:rPr>
        <w:t>ing Not</w:t>
      </w:r>
      <w:r w:rsidRPr="0089771F">
        <w:rPr>
          <w:color w:val="365F91" w:themeColor="accent1" w:themeShade="BF"/>
        </w:rPr>
        <w:t xml:space="preserve"> to Copy:</w:t>
      </w:r>
    </w:p>
    <w:p w14:paraId="08F0C03D" w14:textId="77777777" w:rsidR="00571886" w:rsidRPr="001E38EC" w:rsidRDefault="00571886" w:rsidP="00DB3215">
      <w:pPr>
        <w:pStyle w:val="ListParagraph"/>
        <w:numPr>
          <w:ilvl w:val="0"/>
          <w:numId w:val="5"/>
        </w:numPr>
        <w:ind w:left="1440"/>
        <w:rPr>
          <w:sz w:val="20"/>
          <w:szCs w:val="22"/>
        </w:rPr>
      </w:pPr>
      <w:r w:rsidRPr="001E38EC">
        <w:rPr>
          <w:b/>
          <w:sz w:val="20"/>
          <w:szCs w:val="22"/>
        </w:rPr>
        <w:t>Budget</w:t>
      </w:r>
      <w:r w:rsidR="003645A3" w:rsidRPr="001E38EC">
        <w:rPr>
          <w:sz w:val="20"/>
          <w:szCs w:val="22"/>
        </w:rPr>
        <w:t xml:space="preserve">, </w:t>
      </w:r>
      <w:r w:rsidRPr="001E38EC">
        <w:rPr>
          <w:sz w:val="20"/>
          <w:szCs w:val="22"/>
        </w:rPr>
        <w:t xml:space="preserve">especially if the Project Dates have changed.  </w:t>
      </w:r>
      <w:r w:rsidR="00D07B50" w:rsidRPr="001E38EC">
        <w:rPr>
          <w:sz w:val="20"/>
          <w:szCs w:val="22"/>
        </w:rPr>
        <w:t>This sometimes causes calculation errors, especially if the budget has been copied multiple times from proposal to proposal.  This is not the same as versioning a budget within the same proposal.</w:t>
      </w:r>
    </w:p>
    <w:p w14:paraId="170B9025" w14:textId="77777777" w:rsidR="00571886" w:rsidRPr="001E38EC" w:rsidRDefault="00571886" w:rsidP="00DB3215">
      <w:pPr>
        <w:pStyle w:val="ListParagraph"/>
        <w:numPr>
          <w:ilvl w:val="0"/>
          <w:numId w:val="5"/>
        </w:numPr>
        <w:ind w:left="1440"/>
        <w:rPr>
          <w:sz w:val="20"/>
          <w:szCs w:val="22"/>
        </w:rPr>
      </w:pPr>
      <w:r w:rsidRPr="001E38EC">
        <w:rPr>
          <w:b/>
          <w:sz w:val="20"/>
          <w:szCs w:val="22"/>
        </w:rPr>
        <w:t>Attachments</w:t>
      </w:r>
      <w:r w:rsidRPr="001E38EC">
        <w:rPr>
          <w:sz w:val="20"/>
          <w:szCs w:val="22"/>
        </w:rPr>
        <w:t>, especially if the science will change.  If the original proposal is older, there also is a good chance that departmental roles will have changed, causing Narrative editing rights to become confused.</w:t>
      </w:r>
    </w:p>
    <w:p w14:paraId="31A5A6D2" w14:textId="77777777" w:rsidR="00571886" w:rsidRPr="001E38EC" w:rsidRDefault="00571886" w:rsidP="00DB3215">
      <w:pPr>
        <w:pStyle w:val="ListParagraph"/>
        <w:numPr>
          <w:ilvl w:val="0"/>
          <w:numId w:val="5"/>
        </w:numPr>
        <w:ind w:left="1440"/>
        <w:rPr>
          <w:sz w:val="20"/>
          <w:szCs w:val="22"/>
        </w:rPr>
      </w:pPr>
      <w:r w:rsidRPr="001E38EC">
        <w:rPr>
          <w:b/>
          <w:sz w:val="20"/>
          <w:szCs w:val="22"/>
        </w:rPr>
        <w:t>Questionnaires</w:t>
      </w:r>
      <w:r w:rsidRPr="001E38EC">
        <w:rPr>
          <w:sz w:val="20"/>
          <w:szCs w:val="22"/>
        </w:rPr>
        <w:t>, especially if the original proposal is older.  Questions may have been changed or added and the system can get “stuck” on the old answers.</w:t>
      </w:r>
    </w:p>
    <w:p w14:paraId="3AFD95CA" w14:textId="77777777" w:rsidR="005E32CA" w:rsidRPr="001E38EC" w:rsidRDefault="005E32CA" w:rsidP="00C47E29">
      <w:pPr>
        <w:rPr>
          <w:sz w:val="20"/>
          <w:szCs w:val="22"/>
        </w:rPr>
      </w:pPr>
    </w:p>
    <w:p w14:paraId="2D683582" w14:textId="77777777" w:rsidR="005E32CA" w:rsidRPr="001E38EC" w:rsidRDefault="005E32CA" w:rsidP="0089771F">
      <w:pPr>
        <w:pStyle w:val="Heading4"/>
        <w:rPr>
          <w:color w:val="365F91" w:themeColor="accent1" w:themeShade="BF"/>
        </w:rPr>
      </w:pPr>
      <w:r w:rsidRPr="001E38EC">
        <w:rPr>
          <w:color w:val="365F91" w:themeColor="accent1" w:themeShade="BF"/>
        </w:rPr>
        <w:t>If you must copy the Budget:</w:t>
      </w:r>
    </w:p>
    <w:p w14:paraId="11D98EE0" w14:textId="77777777" w:rsidR="005E32CA" w:rsidRPr="001E38EC" w:rsidRDefault="009D672E" w:rsidP="0089771F">
      <w:pPr>
        <w:pStyle w:val="ListParagraph"/>
        <w:numPr>
          <w:ilvl w:val="0"/>
          <w:numId w:val="3"/>
        </w:numPr>
        <w:ind w:left="1080"/>
        <w:rPr>
          <w:sz w:val="20"/>
          <w:szCs w:val="22"/>
        </w:rPr>
      </w:pPr>
      <w:r w:rsidRPr="001E38EC">
        <w:rPr>
          <w:sz w:val="20"/>
          <w:szCs w:val="22"/>
        </w:rPr>
        <w:t>C</w:t>
      </w:r>
      <w:r w:rsidR="005E32CA" w:rsidRPr="001E38EC">
        <w:rPr>
          <w:sz w:val="20"/>
          <w:szCs w:val="22"/>
        </w:rPr>
        <w:t>onsider creating a new Budget Version, rather than editing a copied version.</w:t>
      </w:r>
    </w:p>
    <w:p w14:paraId="624AE843" w14:textId="77777777" w:rsidR="005E32CA" w:rsidRPr="001E38EC" w:rsidRDefault="005E32CA" w:rsidP="0089771F">
      <w:pPr>
        <w:pStyle w:val="ListParagraph"/>
        <w:numPr>
          <w:ilvl w:val="0"/>
          <w:numId w:val="3"/>
        </w:numPr>
        <w:ind w:left="1080"/>
        <w:rPr>
          <w:sz w:val="20"/>
          <w:szCs w:val="22"/>
        </w:rPr>
      </w:pPr>
      <w:r w:rsidRPr="001E38EC">
        <w:rPr>
          <w:sz w:val="20"/>
          <w:szCs w:val="22"/>
        </w:rPr>
        <w:t>For a copied budget,</w:t>
      </w:r>
    </w:p>
    <w:p w14:paraId="6EBD37B7" w14:textId="77777777" w:rsidR="005E32CA" w:rsidRPr="001E38EC" w:rsidRDefault="005E32CA" w:rsidP="0089771F">
      <w:pPr>
        <w:pStyle w:val="ListParagraph"/>
        <w:numPr>
          <w:ilvl w:val="1"/>
          <w:numId w:val="3"/>
        </w:numPr>
        <w:ind w:left="1800"/>
        <w:rPr>
          <w:sz w:val="20"/>
          <w:szCs w:val="22"/>
        </w:rPr>
      </w:pPr>
      <w:r w:rsidRPr="001E38EC">
        <w:rPr>
          <w:b/>
          <w:sz w:val="20"/>
          <w:szCs w:val="22"/>
        </w:rPr>
        <w:t>Sync the Budget Periods</w:t>
      </w:r>
      <w:r w:rsidRPr="001E38EC">
        <w:rPr>
          <w:sz w:val="20"/>
          <w:szCs w:val="22"/>
        </w:rPr>
        <w:t xml:space="preserve"> if the proposal project dates have altered, then save.</w:t>
      </w:r>
    </w:p>
    <w:p w14:paraId="6C0F5E77" w14:textId="77777777" w:rsidR="005E32CA" w:rsidRPr="001E38EC" w:rsidRDefault="005E32CA" w:rsidP="0089771F">
      <w:pPr>
        <w:pStyle w:val="ListParagraph"/>
        <w:numPr>
          <w:ilvl w:val="1"/>
          <w:numId w:val="3"/>
        </w:numPr>
        <w:ind w:left="1800"/>
        <w:rPr>
          <w:sz w:val="20"/>
          <w:szCs w:val="22"/>
        </w:rPr>
      </w:pPr>
      <w:r w:rsidRPr="001E38EC">
        <w:rPr>
          <w:b/>
          <w:sz w:val="20"/>
          <w:szCs w:val="22"/>
        </w:rPr>
        <w:t>Sync the Budget Rates</w:t>
      </w:r>
      <w:r w:rsidRPr="001E38EC">
        <w:rPr>
          <w:sz w:val="20"/>
          <w:szCs w:val="22"/>
        </w:rPr>
        <w:t xml:space="preserve"> to bring in the most recent applicable rates, then save.</w:t>
      </w:r>
    </w:p>
    <w:p w14:paraId="24A7E628" w14:textId="77777777" w:rsidR="005E32CA" w:rsidRPr="001E38EC" w:rsidRDefault="009D672E" w:rsidP="0089771F">
      <w:pPr>
        <w:pStyle w:val="ListParagraph"/>
        <w:numPr>
          <w:ilvl w:val="1"/>
          <w:numId w:val="3"/>
        </w:numPr>
        <w:ind w:left="1800"/>
        <w:rPr>
          <w:sz w:val="20"/>
          <w:szCs w:val="22"/>
        </w:rPr>
      </w:pPr>
      <w:r w:rsidRPr="001E38EC">
        <w:rPr>
          <w:b/>
          <w:sz w:val="20"/>
          <w:szCs w:val="22"/>
        </w:rPr>
        <w:t>Maintain</w:t>
      </w:r>
      <w:r w:rsidR="005E32CA" w:rsidRPr="001E38EC">
        <w:rPr>
          <w:b/>
          <w:sz w:val="20"/>
          <w:szCs w:val="22"/>
        </w:rPr>
        <w:t xml:space="preserve"> Budget Person</w:t>
      </w:r>
      <w:r w:rsidRPr="001E38EC">
        <w:rPr>
          <w:b/>
          <w:sz w:val="20"/>
          <w:szCs w:val="22"/>
        </w:rPr>
        <w:t>s</w:t>
      </w:r>
      <w:r w:rsidRPr="001E38EC">
        <w:rPr>
          <w:sz w:val="20"/>
          <w:szCs w:val="22"/>
        </w:rPr>
        <w:t xml:space="preserve">:  delete those </w:t>
      </w:r>
      <w:r w:rsidR="005E32CA" w:rsidRPr="001E38EC">
        <w:rPr>
          <w:sz w:val="20"/>
          <w:szCs w:val="22"/>
        </w:rPr>
        <w:t>who are not applicable to the budget any longer.  Make sure they also have been removed from the Investigator and/or Key Persons tab</w:t>
      </w:r>
      <w:r w:rsidR="00497656" w:rsidRPr="001E38EC">
        <w:rPr>
          <w:sz w:val="20"/>
          <w:szCs w:val="22"/>
        </w:rPr>
        <w:t>, t</w:t>
      </w:r>
      <w:r w:rsidR="005E32CA" w:rsidRPr="001E38EC">
        <w:rPr>
          <w:sz w:val="20"/>
          <w:szCs w:val="22"/>
        </w:rPr>
        <w:t>hen save.</w:t>
      </w:r>
    </w:p>
    <w:p w14:paraId="583547CC" w14:textId="77777777" w:rsidR="005E32CA" w:rsidRPr="001E38EC" w:rsidRDefault="005E32CA" w:rsidP="0089771F">
      <w:pPr>
        <w:ind w:left="360"/>
        <w:rPr>
          <w:sz w:val="20"/>
          <w:szCs w:val="22"/>
        </w:rPr>
      </w:pPr>
    </w:p>
    <w:p w14:paraId="0F1050F4" w14:textId="77777777" w:rsidR="005E32CA" w:rsidRPr="001E38EC" w:rsidRDefault="005E32CA" w:rsidP="0089771F">
      <w:pPr>
        <w:pStyle w:val="Heading4"/>
        <w:rPr>
          <w:color w:val="365F91" w:themeColor="accent1" w:themeShade="BF"/>
        </w:rPr>
      </w:pPr>
      <w:r w:rsidRPr="001E38EC">
        <w:rPr>
          <w:color w:val="365F91" w:themeColor="accent1" w:themeShade="BF"/>
        </w:rPr>
        <w:t>If you must copy the Questionnaires:</w:t>
      </w:r>
    </w:p>
    <w:p w14:paraId="7FFE4D12" w14:textId="77777777" w:rsidR="005E32CA" w:rsidRPr="001E38EC" w:rsidRDefault="005E32CA" w:rsidP="0089771F">
      <w:pPr>
        <w:pStyle w:val="ListParagraph"/>
        <w:numPr>
          <w:ilvl w:val="0"/>
          <w:numId w:val="4"/>
        </w:numPr>
        <w:ind w:left="1080"/>
        <w:rPr>
          <w:sz w:val="20"/>
          <w:szCs w:val="22"/>
        </w:rPr>
      </w:pPr>
      <w:r w:rsidRPr="001E38EC">
        <w:rPr>
          <w:sz w:val="20"/>
          <w:szCs w:val="22"/>
        </w:rPr>
        <w:t>Review and/or edit every question to conform to new project requirements.</w:t>
      </w:r>
    </w:p>
    <w:p w14:paraId="59DFA0BA" w14:textId="77777777" w:rsidR="005E32CA" w:rsidRPr="001E38EC" w:rsidRDefault="005E32CA" w:rsidP="0089771F">
      <w:pPr>
        <w:pStyle w:val="ListParagraph"/>
        <w:numPr>
          <w:ilvl w:val="0"/>
          <w:numId w:val="4"/>
        </w:numPr>
        <w:ind w:left="1080"/>
        <w:rPr>
          <w:sz w:val="20"/>
          <w:szCs w:val="22"/>
        </w:rPr>
      </w:pPr>
      <w:r w:rsidRPr="001E38EC">
        <w:rPr>
          <w:sz w:val="20"/>
          <w:szCs w:val="22"/>
        </w:rPr>
        <w:t>Make sure all questionnaires are answered: there may be a new question-set or questionnaires now applicable that were not for the original proposal.</w:t>
      </w:r>
    </w:p>
    <w:p w14:paraId="7325DCB4" w14:textId="77777777" w:rsidR="005E32CA" w:rsidRPr="001E38EC" w:rsidRDefault="005E32CA" w:rsidP="0089771F">
      <w:pPr>
        <w:ind w:left="360"/>
        <w:rPr>
          <w:sz w:val="20"/>
          <w:szCs w:val="22"/>
        </w:rPr>
      </w:pPr>
    </w:p>
    <w:sectPr w:rsidR="005E32CA" w:rsidRPr="001E38EC" w:rsidSect="00364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82C"/>
    <w:multiLevelType w:val="hybridMultilevel"/>
    <w:tmpl w:val="C8E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53D"/>
    <w:multiLevelType w:val="hybridMultilevel"/>
    <w:tmpl w:val="62DAE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5427B"/>
    <w:multiLevelType w:val="hybridMultilevel"/>
    <w:tmpl w:val="3BF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D1BB7"/>
    <w:multiLevelType w:val="hybridMultilevel"/>
    <w:tmpl w:val="04267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626BAE"/>
    <w:multiLevelType w:val="hybridMultilevel"/>
    <w:tmpl w:val="640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F"/>
    <w:rsid w:val="000451CD"/>
    <w:rsid w:val="00067CB5"/>
    <w:rsid w:val="0008573F"/>
    <w:rsid w:val="000B4605"/>
    <w:rsid w:val="000E38B4"/>
    <w:rsid w:val="001E38EC"/>
    <w:rsid w:val="00280B1C"/>
    <w:rsid w:val="003645A3"/>
    <w:rsid w:val="00392BAC"/>
    <w:rsid w:val="00445091"/>
    <w:rsid w:val="00497656"/>
    <w:rsid w:val="004C0D11"/>
    <w:rsid w:val="004C3D7D"/>
    <w:rsid w:val="00565E14"/>
    <w:rsid w:val="00571886"/>
    <w:rsid w:val="00576DC2"/>
    <w:rsid w:val="005E32CA"/>
    <w:rsid w:val="006D08DB"/>
    <w:rsid w:val="0072344F"/>
    <w:rsid w:val="0072662C"/>
    <w:rsid w:val="007460B1"/>
    <w:rsid w:val="0089771F"/>
    <w:rsid w:val="008A2A49"/>
    <w:rsid w:val="00912EFE"/>
    <w:rsid w:val="009A18D4"/>
    <w:rsid w:val="009B60C4"/>
    <w:rsid w:val="009C1528"/>
    <w:rsid w:val="009C2999"/>
    <w:rsid w:val="009D672E"/>
    <w:rsid w:val="00A01D94"/>
    <w:rsid w:val="00A4243A"/>
    <w:rsid w:val="00AE2B3F"/>
    <w:rsid w:val="00B441D1"/>
    <w:rsid w:val="00C0422B"/>
    <w:rsid w:val="00C31C29"/>
    <w:rsid w:val="00C47E29"/>
    <w:rsid w:val="00C8128A"/>
    <w:rsid w:val="00D07B50"/>
    <w:rsid w:val="00D576FE"/>
    <w:rsid w:val="00DB3215"/>
    <w:rsid w:val="00F80A48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E29"/>
    <w:pPr>
      <w:spacing w:after="0" w:line="240" w:lineRule="auto"/>
    </w:pPr>
    <w:rPr>
      <w:rFonts w:ascii="Candara" w:eastAsia="Times New Roman" w:hAnsi="Candara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771F"/>
    <w:pPr>
      <w:contextualSpacing/>
      <w:outlineLvl w:val="0"/>
    </w:pPr>
    <w:rPr>
      <w:b/>
      <w:smallCaps/>
      <w:color w:val="365F91" w:themeColor="accent1" w:themeShade="BF"/>
      <w:spacing w:val="5"/>
      <w:sz w:val="28"/>
      <w:szCs w:val="22"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B4605"/>
    <w:pPr>
      <w:spacing w:before="200" w:line="271" w:lineRule="auto"/>
      <w:outlineLvl w:val="1"/>
    </w:pPr>
    <w:rPr>
      <w:b/>
      <w:i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C1528"/>
    <w:pPr>
      <w:spacing w:before="200" w:line="271" w:lineRule="auto"/>
      <w:outlineLvl w:val="2"/>
    </w:pPr>
    <w:rPr>
      <w:b/>
      <w:iCs/>
      <w:spacing w:val="5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9771F"/>
    <w:pPr>
      <w:spacing w:line="271" w:lineRule="auto"/>
      <w:ind w:left="720"/>
      <w:outlineLvl w:val="3"/>
    </w:pPr>
    <w:rPr>
      <w:b/>
      <w:bCs/>
      <w:i/>
      <w:color w:val="365F91" w:themeColor="accent1" w:themeShade="BF"/>
      <w:spacing w:val="5"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DB"/>
    <w:pPr>
      <w:spacing w:line="271" w:lineRule="auto"/>
      <w:outlineLvl w:val="4"/>
    </w:pPr>
    <w:rPr>
      <w:rFonts w:asciiTheme="majorHAnsi" w:hAnsiTheme="majorHAnsi"/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DB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DB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DB"/>
    <w:pPr>
      <w:outlineLvl w:val="7"/>
    </w:pPr>
    <w:rPr>
      <w:rFonts w:asciiTheme="majorHAnsi" w:hAnsiTheme="majorHAnsi"/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DB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D08DB"/>
    <w:pPr>
      <w:tabs>
        <w:tab w:val="right" w:leader="dot" w:pos="9360"/>
      </w:tabs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89771F"/>
    <w:rPr>
      <w:rFonts w:ascii="Candara" w:eastAsia="Times New Roman" w:hAnsi="Candara" w:cs="Times New Roman"/>
      <w:b/>
      <w:smallCaps/>
      <w:color w:val="365F91" w:themeColor="accent1" w:themeShade="BF"/>
      <w:spacing w:val="5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0B4605"/>
    <w:rPr>
      <w:rFonts w:ascii="Candara" w:eastAsia="Times New Roman" w:hAnsi="Candara" w:cs="Times New Roman"/>
      <w:b/>
      <w:i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1528"/>
    <w:rPr>
      <w:rFonts w:ascii="Candara" w:eastAsia="Times New Roman" w:hAnsi="Candara" w:cs="Times New Roman"/>
      <w:b/>
      <w:iCs/>
      <w:spacing w:val="5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771F"/>
    <w:rPr>
      <w:rFonts w:ascii="Candara" w:eastAsia="Times New Roman" w:hAnsi="Candara" w:cs="Times New Roman"/>
      <w:b/>
      <w:bCs/>
      <w:i/>
      <w:color w:val="365F91" w:themeColor="accent1" w:themeShade="BF"/>
      <w:spacing w:val="5"/>
      <w:sz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DB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08DB"/>
    <w:pPr>
      <w:tabs>
        <w:tab w:val="right" w:leader="dot" w:pos="936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D08DB"/>
    <w:pPr>
      <w:tabs>
        <w:tab w:val="right" w:leader="dot" w:pos="9360"/>
      </w:tabs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6D08DB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8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DB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8D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D08DB"/>
    <w:rPr>
      <w:b/>
      <w:bCs/>
    </w:rPr>
  </w:style>
  <w:style w:type="character" w:styleId="Emphasis">
    <w:name w:val="Emphasis"/>
    <w:uiPriority w:val="20"/>
    <w:qFormat/>
    <w:rsid w:val="006D08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D08DB"/>
  </w:style>
  <w:style w:type="paragraph" w:styleId="ListParagraph">
    <w:name w:val="List Paragraph"/>
    <w:basedOn w:val="Normal"/>
    <w:link w:val="ListParagraphChar"/>
    <w:uiPriority w:val="34"/>
    <w:qFormat/>
    <w:rsid w:val="006D08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08DB"/>
    <w:rPr>
      <w:rFonts w:ascii="Arial" w:eastAsia="Times New Roman" w:hAnsi="Arial" w:cs="Times New Roman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08DB"/>
    <w:rPr>
      <w:rFonts w:asciiTheme="majorHAnsi" w:hAnsiTheme="majorHAns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D08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DB"/>
    <w:rPr>
      <w:i/>
      <w:iCs/>
    </w:rPr>
  </w:style>
  <w:style w:type="character" w:styleId="SubtleEmphasis">
    <w:name w:val="Subtle Emphasis"/>
    <w:uiPriority w:val="19"/>
    <w:qFormat/>
    <w:rsid w:val="006D08DB"/>
    <w:rPr>
      <w:i/>
      <w:iCs/>
    </w:rPr>
  </w:style>
  <w:style w:type="character" w:styleId="IntenseEmphasis">
    <w:name w:val="Intense Emphasis"/>
    <w:uiPriority w:val="21"/>
    <w:qFormat/>
    <w:rsid w:val="006D08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08DB"/>
    <w:rPr>
      <w:smallCaps/>
    </w:rPr>
  </w:style>
  <w:style w:type="character" w:styleId="IntenseReference">
    <w:name w:val="Intense Reference"/>
    <w:uiPriority w:val="32"/>
    <w:qFormat/>
    <w:rsid w:val="006D08D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D08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08DB"/>
    <w:pPr>
      <w:outlineLvl w:val="9"/>
    </w:pPr>
    <w:rPr>
      <w:rFonts w:ascii="Arial" w:hAnsi="Arial"/>
      <w:color w:val="365F91" w:themeColor="accent1" w:themeShade="BF"/>
    </w:rPr>
  </w:style>
  <w:style w:type="table" w:styleId="TableGrid">
    <w:name w:val="Table Grid"/>
    <w:basedOn w:val="TableNormal"/>
    <w:uiPriority w:val="59"/>
    <w:rsid w:val="004C3D7D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64810A-2888-BF40-8189-49464E82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Morthole</dc:creator>
  <cp:lastModifiedBy>Microsoft Office User</cp:lastModifiedBy>
  <cp:revision>2</cp:revision>
  <dcterms:created xsi:type="dcterms:W3CDTF">2017-02-08T14:54:00Z</dcterms:created>
  <dcterms:modified xsi:type="dcterms:W3CDTF">2017-02-08T14:54:00Z</dcterms:modified>
</cp:coreProperties>
</file>